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58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r w:rsidRPr="002E0621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Offre d’Emploi</w:t>
      </w:r>
    </w:p>
    <w:p w:rsidR="001212AE" w:rsidRPr="002E062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4A6058" w:rsidRPr="008C0741" w:rsidRDefault="004A6058" w:rsidP="004A6058">
      <w:pPr>
        <w:pStyle w:val="En-tte"/>
        <w:tabs>
          <w:tab w:val="clear" w:pos="4320"/>
          <w:tab w:val="clear" w:pos="8640"/>
          <w:tab w:val="left" w:pos="3645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Default="004A6058" w:rsidP="0092005F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La Société des Mines de Taparko (SOMITA S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>A) souhaite recevoir à l’interne et à l’externe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des candidatures po</w:t>
      </w:r>
      <w:r w:rsidR="00215B3F">
        <w:rPr>
          <w:rFonts w:asciiTheme="minorHAnsi" w:hAnsiTheme="minorHAnsi" w:cstheme="minorHAnsi"/>
          <w:sz w:val="24"/>
          <w:szCs w:val="24"/>
          <w:lang w:val="fr-FR"/>
        </w:rPr>
        <w:t>ur le recrutement d’un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215B3F">
        <w:rPr>
          <w:rFonts w:asciiTheme="minorHAnsi" w:hAnsiTheme="minorHAnsi" w:cstheme="minorHAnsi"/>
          <w:sz w:val="24"/>
          <w:szCs w:val="24"/>
          <w:lang w:val="fr-FR"/>
        </w:rPr>
        <w:t>(01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r w:rsidR="00215B3F">
        <w:rPr>
          <w:rFonts w:asciiTheme="minorHAnsi" w:hAnsiTheme="minorHAnsi" w:cstheme="minorHAnsi"/>
          <w:sz w:val="24"/>
          <w:szCs w:val="24"/>
          <w:lang w:val="fr-FR"/>
        </w:rPr>
        <w:t xml:space="preserve">Ingénieur Génie Civil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>pour le compte du département de l’</w:t>
      </w:r>
      <w:r w:rsidR="00215B3F">
        <w:rPr>
          <w:rFonts w:asciiTheme="minorHAnsi" w:hAnsiTheme="minorHAnsi" w:cstheme="minorHAnsi"/>
          <w:sz w:val="24"/>
          <w:szCs w:val="24"/>
          <w:lang w:val="fr-FR"/>
        </w:rPr>
        <w:t>ingénierie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1212AE" w:rsidRPr="00333A71" w:rsidRDefault="001212AE" w:rsidP="0092005F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GoBack"/>
      <w:bookmarkEnd w:id="0"/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SOMMAIRE</w:t>
      </w:r>
    </w:p>
    <w:p w:rsidR="001212AE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Sous la supervision du</w:t>
      </w:r>
      <w:r w:rsidR="00215B3F">
        <w:rPr>
          <w:rFonts w:asciiTheme="minorHAnsi" w:hAnsiTheme="minorHAnsi" w:cstheme="minorHAnsi"/>
          <w:sz w:val="24"/>
          <w:szCs w:val="24"/>
          <w:lang w:val="fr-FR"/>
        </w:rPr>
        <w:t xml:space="preserve"> l’ingénieur 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Senior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>de SOMITA SA :</w:t>
      </w:r>
    </w:p>
    <w:p w:rsidR="004A6058" w:rsidRDefault="00215B3F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L’ingénieur génie civil assurera le contrôle, l’organisation et la supervision des travaux civils.</w:t>
      </w:r>
      <w:r w:rsidR="007D67B4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Il</w:t>
      </w:r>
      <w:r w:rsidR="007D67B4">
        <w:rPr>
          <w:rFonts w:asciiTheme="minorHAnsi" w:hAnsiTheme="minorHAnsi" w:cstheme="minorHAnsi"/>
          <w:sz w:val="24"/>
          <w:szCs w:val="24"/>
          <w:lang w:val="fr-FR"/>
        </w:rPr>
        <w:t xml:space="preserve"> exécutera toutes tâches connexes solliciter par son supérieur hiérarchique.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7D67B4" w:rsidRPr="00333A71" w:rsidRDefault="007D67B4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1212AE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RESPONSABILITES SPECIFIQUES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la planification des travaux en fonction des échéances fixées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Supervise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et coordonne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travail des employés et sous-traitants affectés aux projets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suivi des travaux et la mise à jour des plans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>contrôle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la qualité des travaux en conformité avec les plans et devis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suivi des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>contrats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>avec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les sous-traitants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suivi des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>coûts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du projet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7D67B4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les inspections et l</w:t>
      </w:r>
      <w:r w:rsidR="00462379">
        <w:rPr>
          <w:rFonts w:asciiTheme="minorHAnsi" w:hAnsiTheme="minorHAnsi" w:cstheme="minorHAnsi"/>
          <w:sz w:val="24"/>
          <w:szCs w:val="24"/>
          <w:lang w:val="fr-FR"/>
        </w:rPr>
        <w:t>es travaux de construction du t</w:t>
      </w:r>
      <w:r>
        <w:rPr>
          <w:rFonts w:asciiTheme="minorHAnsi" w:hAnsiTheme="minorHAnsi" w:cstheme="minorHAnsi"/>
          <w:sz w:val="24"/>
          <w:szCs w:val="24"/>
          <w:lang w:val="fr-FR"/>
        </w:rPr>
        <w:t>ailling Dam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7D67B4" w:rsidRDefault="00800A0D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suivi et l’inspection du barrage N°4 (DAM 4)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0A0D" w:rsidRDefault="00800A0D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Assure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les inspections des murs de fosses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0A0D" w:rsidRDefault="00800A0D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Accomplir toutes autres</w:t>
      </w:r>
      <w:r w:rsidRPr="00800A0D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fr-FR"/>
        </w:rPr>
        <w:t>taches rentrant dans le cadre de ses compétences. </w:t>
      </w:r>
    </w:p>
    <w:p w:rsidR="00CA5566" w:rsidRDefault="00CA5566" w:rsidP="00CA5566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0A0D" w:rsidRDefault="00800A0D" w:rsidP="00800A0D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1212AE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212AE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QUALIFICATIONS ET APTITUDES REQUISES</w:t>
      </w:r>
    </w:p>
    <w:p w:rsidR="001212AE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Etre titulaire d’un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 xml:space="preserve"> diplôme en Génie Civil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ou tout autre diplôme équivalent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 xml:space="preserve">avec spécialisation en Génie Civil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>et justifiant d’une expérience professionnelle d’au moins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>,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 xml:space="preserve"> deux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>02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) années </w:t>
      </w:r>
      <w:r w:rsidR="00800A0D">
        <w:rPr>
          <w:rFonts w:asciiTheme="minorHAnsi" w:hAnsiTheme="minorHAnsi" w:cstheme="minorHAnsi"/>
          <w:sz w:val="24"/>
          <w:szCs w:val="24"/>
          <w:lang w:val="fr-FR"/>
        </w:rPr>
        <w:t xml:space="preserve">dans le domaine minier 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>et cinq (05) année dans le domine de Génie Civil, Superviseur de chantier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ind w:left="643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CA5566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c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>onnaissance des méthodes de calcul en vigueur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CA5566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c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 xml:space="preserve">onnaissance des </w:t>
      </w:r>
      <w:r>
        <w:rPr>
          <w:rFonts w:asciiTheme="minorHAnsi" w:hAnsiTheme="minorHAnsi" w:cstheme="minorHAnsi"/>
          <w:sz w:val="24"/>
          <w:szCs w:val="24"/>
          <w:lang w:val="fr-FR"/>
        </w:rPr>
        <w:t>règlements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 xml:space="preserve"> en vigueur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CA5566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m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>aitrise du logiciel AUTOCAD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CA5566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m</w:t>
      </w:r>
      <w:r w:rsidR="0059096B">
        <w:rPr>
          <w:rFonts w:asciiTheme="minorHAnsi" w:hAnsiTheme="minorHAnsi" w:cstheme="minorHAnsi"/>
          <w:sz w:val="24"/>
          <w:szCs w:val="24"/>
          <w:lang w:val="fr-FR"/>
        </w:rPr>
        <w:t>aitrise de Microsoft Projet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59096B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le sens de la responsabilité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59096B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Etre 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rigoureux, dynamique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et engagé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59096B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Capacité de communication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59096B" w:rsidRDefault="0059096B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Capacité à travailler sous pression et à 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respecter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les échéances ;</w:t>
      </w:r>
    </w:p>
    <w:p w:rsidR="00CA5566" w:rsidRDefault="00CA5566" w:rsidP="00CA556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00A0D" w:rsidRPr="00530C61" w:rsidRDefault="0059096B" w:rsidP="00530C6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La connaissance de l’anglais 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avantagerait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un candidat éventuel.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Avoir un permis de conduire</w:t>
      </w: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.</w:t>
      </w:r>
    </w:p>
    <w:p w:rsidR="001212AE" w:rsidRDefault="001212AE" w:rsidP="001212AE">
      <w:pPr>
        <w:pStyle w:val="Paragraphedeliste"/>
        <w:rPr>
          <w:rFonts w:cstheme="minorHAnsi"/>
          <w:b/>
          <w:sz w:val="24"/>
          <w:szCs w:val="24"/>
          <w:lang w:val="fr-FR"/>
        </w:rPr>
      </w:pPr>
    </w:p>
    <w:p w:rsidR="001212AE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CA5566" w:rsidRDefault="00CA5566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Pr="00333A71" w:rsidRDefault="001212AE" w:rsidP="001212AE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lastRenderedPageBreak/>
        <w:t>CO</w:t>
      </w:r>
      <w:r w:rsidR="0092005F" w:rsidRPr="00333A71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POSITION DES DOSSIERS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Les dossiers de candidatures devront comporter :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Une demande manuscrite adressée à monsieur le Responsable de Ressources Humaines de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SOMITA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Tous autres documents attestant de vos expériences en rapport avec la présente offre.</w:t>
      </w:r>
    </w:p>
    <w:p w:rsidR="00B12480" w:rsidRDefault="00B12480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B12480" w:rsidRPr="00333A71" w:rsidRDefault="00FA7B62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4A6058" w:rsidRPr="00333A71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RECEPTION DES DOSSIERS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CA5566" w:rsidRPr="00333A71">
        <w:rPr>
          <w:rFonts w:asciiTheme="minorHAnsi" w:hAnsiTheme="minorHAnsi" w:cstheme="minorHAnsi"/>
          <w:sz w:val="24"/>
          <w:szCs w:val="24"/>
          <w:lang w:val="fr-FR"/>
        </w:rPr>
        <w:t>Les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CA5566" w:rsidRPr="00333A71">
        <w:rPr>
          <w:rFonts w:asciiTheme="minorHAnsi" w:hAnsiTheme="minorHAnsi" w:cstheme="minorHAnsi"/>
          <w:sz w:val="24"/>
          <w:szCs w:val="24"/>
          <w:lang w:val="fr-FR"/>
        </w:rPr>
        <w:t>dossiers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de candidatures devront parvenir sous pli fermé avec la mention « Recrutement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CA5566">
        <w:rPr>
          <w:rFonts w:asciiTheme="minorHAnsi" w:hAnsiTheme="minorHAnsi" w:cstheme="minorHAnsi"/>
          <w:sz w:val="24"/>
          <w:szCs w:val="24"/>
          <w:lang w:val="fr-FR"/>
        </w:rPr>
        <w:t>d’un Ingénieur Génie Civil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» au plus tard </w:t>
      </w:r>
      <w:r w:rsidR="0092005F" w:rsidRPr="00CA5566">
        <w:rPr>
          <w:rFonts w:asciiTheme="minorHAnsi" w:hAnsiTheme="minorHAnsi" w:cstheme="minorHAnsi"/>
          <w:sz w:val="24"/>
          <w:szCs w:val="24"/>
          <w:highlight w:val="yellow"/>
          <w:lang w:val="fr-FR"/>
        </w:rPr>
        <w:t>le 25 janvier 2018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à l’adresse suivante :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4A6058" w:rsidP="001212AE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Monsieur le Responsable des Ressources Humaines</w:t>
      </w:r>
    </w:p>
    <w:p w:rsidR="004A6058" w:rsidRPr="00333A71" w:rsidRDefault="004A6058" w:rsidP="001212AE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SOMITA SA 01 BP 2509 Ouagadougou 01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       </w:t>
      </w:r>
      <w:r w:rsidR="00921F4C" w:rsidRPr="00333A71">
        <w:rPr>
          <w:rFonts w:asciiTheme="minorHAnsi" w:hAnsiTheme="minorHAnsi" w:cstheme="minorHAnsi"/>
          <w:b/>
          <w:sz w:val="24"/>
          <w:szCs w:val="24"/>
          <w:lang w:val="fr-FR"/>
        </w:rPr>
        <w:t>RESERVE</w:t>
      </w:r>
      <w:r w:rsidR="00333A71" w:rsidRPr="00333A71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  <w:r w:rsidR="00333A71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333A71" w:rsidRPr="00333A71">
        <w:rPr>
          <w:rFonts w:asciiTheme="minorHAnsi" w:hAnsiTheme="minorHAnsi" w:cstheme="minorHAnsi"/>
          <w:sz w:val="24"/>
          <w:szCs w:val="24"/>
          <w:lang w:val="fr-FR"/>
        </w:rPr>
        <w:t>Les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candidats présélectionnés seront invités à un entretien.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En cas de non satisfaction, la société se réserve le droit de ne donner aucune suite au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présent avis de recrutement.</w:t>
      </w:r>
    </w:p>
    <w:p w:rsidR="001212AE" w:rsidRPr="001212AE" w:rsidRDefault="001212AE" w:rsidP="001212AE">
      <w:pPr>
        <w:rPr>
          <w:lang w:val="fr-FR" w:eastAsia="x-none"/>
        </w:rPr>
      </w:pPr>
    </w:p>
    <w:p w:rsidR="001212AE" w:rsidRPr="001212AE" w:rsidRDefault="001212AE" w:rsidP="001212AE">
      <w:pPr>
        <w:rPr>
          <w:lang w:val="fr-FR" w:eastAsia="x-none"/>
        </w:rPr>
      </w:pPr>
    </w:p>
    <w:p w:rsidR="001212AE" w:rsidRPr="00CA5566" w:rsidRDefault="001212AE" w:rsidP="001212AE">
      <w:pPr>
        <w:rPr>
          <w:rFonts w:cstheme="minorHAnsi"/>
          <w:sz w:val="24"/>
          <w:szCs w:val="24"/>
          <w:lang w:val="fr-FR" w:eastAsia="x-none"/>
        </w:rPr>
      </w:pPr>
    </w:p>
    <w:p w:rsidR="001212AE" w:rsidRPr="00CA5566" w:rsidRDefault="001212AE" w:rsidP="001212AE">
      <w:pPr>
        <w:ind w:left="4956" w:firstLine="708"/>
        <w:rPr>
          <w:rFonts w:cstheme="minorHAnsi"/>
          <w:sz w:val="24"/>
          <w:szCs w:val="24"/>
          <w:lang w:val="fr-FR"/>
        </w:rPr>
      </w:pPr>
      <w:r w:rsidRPr="00CA5566">
        <w:rPr>
          <w:rFonts w:cstheme="minorHAnsi"/>
          <w:sz w:val="24"/>
          <w:szCs w:val="24"/>
          <w:lang w:val="fr-FR"/>
        </w:rPr>
        <w:t xml:space="preserve">Taparko, </w:t>
      </w:r>
      <w:r w:rsidR="00CA5566">
        <w:rPr>
          <w:rFonts w:cstheme="minorHAnsi"/>
          <w:sz w:val="24"/>
          <w:szCs w:val="24"/>
          <w:lang w:val="fr-FR"/>
        </w:rPr>
        <w:t>le 15</w:t>
      </w:r>
      <w:r w:rsidRPr="00CA5566">
        <w:rPr>
          <w:rFonts w:cstheme="minorHAnsi"/>
          <w:sz w:val="24"/>
          <w:szCs w:val="24"/>
          <w:lang w:val="fr-FR"/>
        </w:rPr>
        <w:t xml:space="preserve"> Janvier 2018</w:t>
      </w:r>
    </w:p>
    <w:p w:rsidR="001212AE" w:rsidRPr="00CA5566" w:rsidRDefault="001212AE" w:rsidP="001212AE">
      <w:pPr>
        <w:jc w:val="both"/>
        <w:rPr>
          <w:rFonts w:cstheme="minorHAnsi"/>
          <w:sz w:val="24"/>
          <w:szCs w:val="24"/>
          <w:lang w:val="fr-FR"/>
        </w:rPr>
      </w:pPr>
    </w:p>
    <w:p w:rsidR="001212AE" w:rsidRPr="00CA5566" w:rsidRDefault="001212AE" w:rsidP="001212AE">
      <w:pPr>
        <w:ind w:left="4956" w:firstLine="708"/>
        <w:rPr>
          <w:rFonts w:cstheme="minorHAnsi"/>
          <w:sz w:val="24"/>
          <w:szCs w:val="24"/>
          <w:u w:val="single"/>
          <w:lang w:val="fr-FR"/>
        </w:rPr>
      </w:pPr>
      <w:r w:rsidRPr="00CA5566">
        <w:rPr>
          <w:rFonts w:cstheme="minorHAnsi"/>
          <w:b/>
          <w:sz w:val="24"/>
          <w:szCs w:val="24"/>
          <w:u w:val="single"/>
          <w:lang w:val="fr-FR"/>
        </w:rPr>
        <w:t>Frederic</w:t>
      </w:r>
      <w:r w:rsidRPr="00CA5566">
        <w:rPr>
          <w:rFonts w:cstheme="minorHAnsi"/>
          <w:sz w:val="24"/>
          <w:szCs w:val="24"/>
          <w:u w:val="single"/>
          <w:lang w:val="fr-FR"/>
        </w:rPr>
        <w:t xml:space="preserve"> </w:t>
      </w:r>
      <w:r w:rsidRPr="00CA5566">
        <w:rPr>
          <w:rFonts w:cstheme="minorHAnsi"/>
          <w:b/>
          <w:sz w:val="24"/>
          <w:szCs w:val="24"/>
          <w:u w:val="single"/>
          <w:lang w:val="fr-FR"/>
        </w:rPr>
        <w:t>TOE</w:t>
      </w:r>
    </w:p>
    <w:p w:rsidR="001212AE" w:rsidRPr="00CA5566" w:rsidRDefault="001212AE" w:rsidP="001212AE">
      <w:pPr>
        <w:ind w:left="4956" w:firstLine="708"/>
        <w:rPr>
          <w:rFonts w:cstheme="minorHAnsi"/>
          <w:b/>
          <w:sz w:val="24"/>
          <w:szCs w:val="24"/>
          <w:lang w:val="fr-FR"/>
        </w:rPr>
      </w:pPr>
      <w:r w:rsidRPr="00CA5566">
        <w:rPr>
          <w:rFonts w:cstheme="minorHAnsi"/>
          <w:sz w:val="24"/>
          <w:szCs w:val="24"/>
          <w:lang w:val="fr-FR"/>
        </w:rPr>
        <w:t>Manager des Ressources Humaines</w:t>
      </w:r>
    </w:p>
    <w:p w:rsidR="001212AE" w:rsidRPr="00CA5566" w:rsidRDefault="001212AE" w:rsidP="001212AE">
      <w:pPr>
        <w:tabs>
          <w:tab w:val="left" w:pos="1005"/>
        </w:tabs>
        <w:rPr>
          <w:rFonts w:cstheme="minorHAnsi"/>
          <w:sz w:val="24"/>
          <w:szCs w:val="24"/>
          <w:lang w:val="fr-FR"/>
        </w:rPr>
      </w:pPr>
    </w:p>
    <w:p w:rsidR="004A6058" w:rsidRPr="001212AE" w:rsidRDefault="004A6058" w:rsidP="001212AE">
      <w:pPr>
        <w:jc w:val="center"/>
        <w:rPr>
          <w:lang w:val="fr-FR" w:eastAsia="x-none"/>
        </w:rPr>
      </w:pPr>
    </w:p>
    <w:sectPr w:rsidR="004A6058" w:rsidRPr="001212AE" w:rsidSect="001212AE">
      <w:headerReference w:type="default" r:id="rId8"/>
      <w:footerReference w:type="default" r:id="rId9"/>
      <w:pgSz w:w="12240" w:h="15840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EA" w:rsidRDefault="001342EA" w:rsidP="008C0741">
      <w:pPr>
        <w:spacing w:after="0" w:line="240" w:lineRule="auto"/>
      </w:pPr>
      <w:r>
        <w:separator/>
      </w:r>
    </w:p>
  </w:endnote>
  <w:endnote w:type="continuationSeparator" w:id="0">
    <w:p w:rsidR="001342EA" w:rsidRDefault="001342EA" w:rsidP="008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110973"/>
      <w:docPartObj>
        <w:docPartGallery w:val="Page Numbers (Bottom of Page)"/>
        <w:docPartUnique/>
      </w:docPartObj>
    </w:sdtPr>
    <w:sdtEndPr/>
    <w:sdtContent>
      <w:p w:rsidR="001212AE" w:rsidRDefault="001212AE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12AE" w:rsidRDefault="001212A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3079F" w:rsidRPr="0073079F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212AE" w:rsidRDefault="001212A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3079F" w:rsidRPr="0073079F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EA" w:rsidRDefault="001342EA" w:rsidP="008C0741">
      <w:pPr>
        <w:spacing w:after="0" w:line="240" w:lineRule="auto"/>
      </w:pPr>
      <w:r>
        <w:separator/>
      </w:r>
    </w:p>
  </w:footnote>
  <w:footnote w:type="continuationSeparator" w:id="0">
    <w:p w:rsidR="001342EA" w:rsidRDefault="001342EA" w:rsidP="008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F" w:rsidRDefault="0092005F" w:rsidP="008C0741">
    <w:pPr>
      <w:pStyle w:val="En-tte"/>
      <w:tabs>
        <w:tab w:val="left" w:pos="3402"/>
        <w:tab w:val="left" w:pos="3544"/>
      </w:tabs>
      <w:rPr>
        <w:rFonts w:ascii="Arial Narrow" w:hAnsi="Arial Narrow" w:cs="Arial"/>
        <w:color w:val="F4A70C"/>
        <w:sz w:val="32"/>
        <w:szCs w:val="36"/>
        <w:lang w:val="fr-FR"/>
      </w:rPr>
    </w:pPr>
    <w:r>
      <w:rPr>
        <w:rFonts w:ascii="Arial Narrow" w:hAnsi="Arial Narrow" w:cs="Arial"/>
        <w:noProof/>
        <w:color w:val="F4A70C"/>
        <w:sz w:val="32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85725</wp:posOffset>
          </wp:positionV>
          <wp:extent cx="1280795" cy="533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741" w:rsidRPr="00D529DF" w:rsidRDefault="008C0741" w:rsidP="008C0741">
    <w:pPr>
      <w:pStyle w:val="En-tte"/>
      <w:tabs>
        <w:tab w:val="left" w:pos="3402"/>
        <w:tab w:val="left" w:pos="3544"/>
      </w:tabs>
      <w:rPr>
        <w:rFonts w:ascii="Arial Narrow" w:hAnsi="Arial Narrow"/>
        <w:lang w:val="fr-FR"/>
      </w:rPr>
    </w:pPr>
    <w:r w:rsidRPr="00D529DF">
      <w:rPr>
        <w:rFonts w:ascii="Arial Narrow" w:hAnsi="Arial Narrow" w:cs="Arial"/>
        <w:color w:val="F4A70C"/>
        <w:sz w:val="32"/>
        <w:szCs w:val="36"/>
        <w:lang w:val="fr-FR"/>
      </w:rPr>
      <w:t>SOMITA SA</w:t>
    </w:r>
    <w:r w:rsidRPr="00D529DF">
      <w:rPr>
        <w:rFonts w:ascii="Arial Narrow" w:hAnsi="Arial Narrow"/>
        <w:lang w:val="fr-FR"/>
      </w:rPr>
      <w:t xml:space="preserve">                                        </w:t>
    </w:r>
  </w:p>
  <w:p w:rsidR="008C0741" w:rsidRDefault="008C0741" w:rsidP="008C0741">
    <w:pPr>
      <w:rPr>
        <w:rFonts w:ascii="Arial Narrow" w:hAnsi="Arial Narrow"/>
      </w:rPr>
    </w:pPr>
  </w:p>
  <w:p w:rsidR="008C0741" w:rsidRPr="008C0741" w:rsidRDefault="008C0741" w:rsidP="008C0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5AD"/>
    <w:multiLevelType w:val="hybridMultilevel"/>
    <w:tmpl w:val="CF8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67C2"/>
    <w:multiLevelType w:val="hybridMultilevel"/>
    <w:tmpl w:val="5AD04364"/>
    <w:lvl w:ilvl="0" w:tplc="1EFE6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39DF"/>
    <w:multiLevelType w:val="hybridMultilevel"/>
    <w:tmpl w:val="D7B6E5A0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352C"/>
    <w:multiLevelType w:val="hybridMultilevel"/>
    <w:tmpl w:val="362A6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EE8"/>
    <w:multiLevelType w:val="hybridMultilevel"/>
    <w:tmpl w:val="CD361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4"/>
    <w:rsid w:val="0007275D"/>
    <w:rsid w:val="001212AE"/>
    <w:rsid w:val="001342EA"/>
    <w:rsid w:val="00215B3F"/>
    <w:rsid w:val="002E0621"/>
    <w:rsid w:val="00333A71"/>
    <w:rsid w:val="00462379"/>
    <w:rsid w:val="004A6058"/>
    <w:rsid w:val="00530C61"/>
    <w:rsid w:val="005712A9"/>
    <w:rsid w:val="0059006A"/>
    <w:rsid w:val="0059096B"/>
    <w:rsid w:val="006156BB"/>
    <w:rsid w:val="006E28FA"/>
    <w:rsid w:val="006F1F64"/>
    <w:rsid w:val="0073079F"/>
    <w:rsid w:val="007D67B4"/>
    <w:rsid w:val="00800A0D"/>
    <w:rsid w:val="00882A1D"/>
    <w:rsid w:val="008C0741"/>
    <w:rsid w:val="0092005F"/>
    <w:rsid w:val="00921F4C"/>
    <w:rsid w:val="00AE0088"/>
    <w:rsid w:val="00B12480"/>
    <w:rsid w:val="00B16C95"/>
    <w:rsid w:val="00C56A64"/>
    <w:rsid w:val="00CA5566"/>
    <w:rsid w:val="00CB0984"/>
    <w:rsid w:val="00CC2914"/>
    <w:rsid w:val="00DB0288"/>
    <w:rsid w:val="00DE1932"/>
    <w:rsid w:val="00F508A5"/>
    <w:rsid w:val="00F92257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3C570-9ED5-422A-AA21-A2A96D8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A60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customStyle="1" w:styleId="En-tteCar">
    <w:name w:val="En-tête Car"/>
    <w:basedOn w:val="Policepardfaut"/>
    <w:link w:val="En-tte"/>
    <w:uiPriority w:val="99"/>
    <w:rsid w:val="004A6058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Pieddepage">
    <w:name w:val="footer"/>
    <w:basedOn w:val="Normal"/>
    <w:link w:val="PieddepageCar"/>
    <w:uiPriority w:val="99"/>
    <w:unhideWhenUsed/>
    <w:rsid w:val="008C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41"/>
  </w:style>
  <w:style w:type="paragraph" w:styleId="Paragraphedeliste">
    <w:name w:val="List Paragraph"/>
    <w:basedOn w:val="Normal"/>
    <w:uiPriority w:val="34"/>
    <w:qFormat/>
    <w:rsid w:val="008C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4CFB-DE01-46E6-84CF-B86E3D0D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 Neimata</dc:creator>
  <cp:keywords/>
  <dc:description/>
  <cp:lastModifiedBy>CHUP</cp:lastModifiedBy>
  <cp:revision>2</cp:revision>
  <dcterms:created xsi:type="dcterms:W3CDTF">2018-01-16T14:51:00Z</dcterms:created>
  <dcterms:modified xsi:type="dcterms:W3CDTF">2018-01-16T14:51:00Z</dcterms:modified>
</cp:coreProperties>
</file>